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Calibri" w:hAnsi="Calibri"/>
          <w:sz w:val="22"/>
          <w:szCs w:val="22"/>
        </w:rPr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1295400" cy="1010327"/>
            <wp:effectExtent l="0" t="0" r="0" b="0"/>
            <wp:docPr id="1073741825" name="officeArt object" descr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fbeelding 1" descr="Afbeelding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103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Calibri" w:hAnsi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rtl w:val="0"/>
          <w:lang w:val="nl-NL"/>
        </w:rPr>
        <w:t>Zakelijke machtiging abonnement RAAM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  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>Gegevens opdrachtgever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nl-NL"/>
        </w:rPr>
        <w:t>Naam</w:t>
        <w:tab/>
        <w:tab/>
        <w:tab/>
        <w:tab/>
        <w:tab/>
        <w:t>:</w:t>
        <w:tab/>
        <w:tab/>
        <w:tab/>
        <w:tab/>
        <w:tab/>
        <w:tab/>
        <w:tab/>
      </w:r>
    </w:p>
    <w:p>
      <w:pPr>
        <w:pStyle w:val="Normal.0"/>
      </w:pPr>
      <w:r>
        <w:rPr>
          <w:rFonts w:ascii="Calibri" w:hAnsi="Calibri"/>
          <w:sz w:val="22"/>
          <w:szCs w:val="22"/>
          <w:rtl w:val="0"/>
          <w:lang w:val="nl-NL"/>
        </w:rPr>
        <w:t>Adres</w:t>
        <w:tab/>
        <w:tab/>
        <w:tab/>
        <w:tab/>
        <w:tab/>
      </w:r>
      <w:r>
        <w:rPr>
          <w:rFonts w:ascii="Calibri" w:hAnsi="Calibri"/>
          <w:sz w:val="22"/>
          <w:szCs w:val="22"/>
          <w:rtl w:val="0"/>
          <w:lang w:val="nl-NL"/>
        </w:rPr>
        <w:t>: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nl-NL"/>
        </w:rPr>
        <w:t>Postcode/ Plaats</w:t>
        <w:tab/>
        <w:tab/>
        <w:tab/>
        <w:t>: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nl-NL"/>
        </w:rPr>
        <w:t>Emailadres</w:t>
        <w:tab/>
        <w:tab/>
        <w:tab/>
        <w:tab/>
      </w:r>
      <w:r>
        <w:rPr>
          <w:rFonts w:ascii="Calibri" w:hAnsi="Calibri"/>
          <w:sz w:val="22"/>
          <w:szCs w:val="22"/>
          <w:rtl w:val="0"/>
          <w:lang w:val="nl-NL"/>
        </w:rPr>
        <w:t>: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nl-NL"/>
        </w:rPr>
        <w:t>Telefoon</w:t>
        <w:tab/>
        <w:tab/>
        <w:tab/>
        <w:tab/>
        <w:t>: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614"/>
        <w:gridCol w:w="369"/>
        <w:gridCol w:w="456"/>
        <w:gridCol w:w="321"/>
        <w:gridCol w:w="322"/>
        <w:gridCol w:w="324"/>
        <w:gridCol w:w="325"/>
        <w:gridCol w:w="325"/>
        <w:gridCol w:w="322"/>
        <w:gridCol w:w="325"/>
        <w:gridCol w:w="325"/>
        <w:gridCol w:w="328"/>
        <w:gridCol w:w="323"/>
        <w:gridCol w:w="324"/>
        <w:gridCol w:w="326"/>
        <w:gridCol w:w="325"/>
        <w:gridCol w:w="325"/>
        <w:gridCol w:w="325"/>
        <w:gridCol w:w="328"/>
      </w:tblGrid>
      <w:tr>
        <w:tblPrEx>
          <w:shd w:val="clear" w:color="auto" w:fill="cdd4e9"/>
        </w:tblPrEx>
        <w:trPr>
          <w:trHeight w:val="437" w:hRule="exact"/>
        </w:trPr>
        <w:tc>
          <w:tcPr>
            <w:tcW w:type="dxa" w:w="3614"/>
            <w:tcBorders>
              <w:top w:val="nil"/>
              <w:left w:val="nil"/>
              <w:bottom w:val="nil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nl-NL"/>
              </w:rPr>
              <w:t>Bankrekeningnummer (IBAN)</w:t>
            </w:r>
          </w:p>
        </w:tc>
        <w:tc>
          <w:tcPr>
            <w:tcW w:type="dxa" w:w="368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nl-NL"/>
              </w:rPr>
              <w:t>N</w:t>
            </w:r>
          </w:p>
        </w:tc>
        <w:tc>
          <w:tcPr>
            <w:tcW w:type="dxa" w:w="45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nl-NL"/>
              </w:rPr>
              <w:t>L</w:t>
            </w:r>
          </w:p>
        </w:tc>
        <w:tc>
          <w:tcPr>
            <w:tcW w:type="dxa" w:w="32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2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2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8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8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ind w:left="216" w:hanging="216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ind w:left="108" w:hanging="108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>Gegevens incassant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nl-NL"/>
        </w:rPr>
        <w:t>Naam</w:t>
        <w:tab/>
        <w:tab/>
        <w:tab/>
        <w:tab/>
        <w:tab/>
      </w: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>Grafiekplatform</w:t>
      </w:r>
    </w:p>
    <w:p>
      <w:pPr>
        <w:pStyle w:val="Normal.0"/>
      </w:pPr>
      <w:r>
        <w:rPr>
          <w:rFonts w:ascii="Calibri" w:hAnsi="Calibri"/>
          <w:sz w:val="22"/>
          <w:szCs w:val="22"/>
          <w:rtl w:val="0"/>
          <w:lang w:val="nl-NL"/>
        </w:rPr>
        <w:t>Adres administratie</w:t>
        <w:tab/>
        <w:tab/>
        <w:tab/>
      </w: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>Geerdinkhof 567</w:t>
      </w:r>
    </w:p>
    <w:p>
      <w:pPr>
        <w:pStyle w:val="Normal.0"/>
      </w:pPr>
      <w:r>
        <w:rPr>
          <w:rFonts w:ascii="Calibri" w:hAnsi="Calibri"/>
          <w:sz w:val="22"/>
          <w:szCs w:val="22"/>
          <w:rtl w:val="0"/>
          <w:lang w:val="nl-NL"/>
        </w:rPr>
        <w:t>Postcode /Plaats</w:t>
        <w:tab/>
        <w:tab/>
        <w:tab/>
      </w: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>1103 RK Amsterdam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nl-NL"/>
        </w:rPr>
        <w:t>De opdrachtgever verleent hierbij tot wederopzegging machtiging aan de incassant om van vermeld bankrekeningnummer bedragen af te schrijven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ab/>
        <w:t>met ingang van 01-</w:t>
      </w:r>
      <w:r>
        <w:rPr>
          <w:rFonts w:ascii="Calibri" w:hAnsi="Calibri"/>
          <w:sz w:val="22"/>
          <w:szCs w:val="22"/>
          <w:rtl w:val="0"/>
          <w:lang w:val="nl-NL"/>
        </w:rPr>
        <w:t>7</w:t>
      </w:r>
      <w:r>
        <w:rPr>
          <w:rFonts w:ascii="Calibri" w:hAnsi="Calibri"/>
          <w:sz w:val="22"/>
          <w:szCs w:val="22"/>
          <w:rtl w:val="0"/>
          <w:lang w:val="nl-NL"/>
        </w:rPr>
        <w:t>-202</w:t>
      </w:r>
      <w:r>
        <w:rPr>
          <w:rFonts w:ascii="Calibri" w:hAnsi="Calibri"/>
          <w:sz w:val="22"/>
          <w:szCs w:val="22"/>
          <w:rtl w:val="0"/>
          <w:lang w:val="nl-NL"/>
        </w:rPr>
        <w:t>4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</w:pPr>
      <w:r>
        <w:rPr>
          <w:rFonts w:ascii="Calibri" w:hAnsi="Calibri"/>
          <w:sz w:val="22"/>
          <w:szCs w:val="22"/>
          <w:rtl w:val="0"/>
          <w:lang w:val="nl-NL"/>
        </w:rPr>
        <w:t xml:space="preserve">voor abonnement RAAM. Het bedrag is </w:t>
      </w:r>
      <w:r>
        <w:rPr>
          <w:rFonts w:ascii="Calibri" w:hAnsi="Calibri" w:hint="default"/>
          <w:sz w:val="22"/>
          <w:szCs w:val="22"/>
          <w:rtl w:val="0"/>
          <w:lang w:val="nl-NL"/>
        </w:rPr>
        <w:t xml:space="preserve">€ </w:t>
      </w:r>
      <w:r>
        <w:rPr>
          <w:rFonts w:ascii="Calibri" w:hAnsi="Calibri"/>
          <w:sz w:val="22"/>
          <w:szCs w:val="22"/>
          <w:rtl w:val="0"/>
          <w:lang w:val="nl-NL"/>
        </w:rPr>
        <w:t>3</w:t>
      </w:r>
      <w:r>
        <w:rPr>
          <w:rFonts w:ascii="Calibri" w:hAnsi="Calibri"/>
          <w:sz w:val="22"/>
          <w:szCs w:val="22"/>
          <w:rtl w:val="0"/>
          <w:lang w:val="nl-NL"/>
        </w:rPr>
        <w:t>8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,50 per jaar bij betaling per automatische incasso. </w:t>
        <w:tab/>
      </w:r>
    </w:p>
    <w:p>
      <w:pPr>
        <w:pStyle w:val="Normal.0"/>
      </w:pPr>
      <w:r>
        <w:rPr>
          <w:rFonts w:ascii="Calibri" w:hAnsi="Calibri"/>
          <w:sz w:val="22"/>
          <w:szCs w:val="22"/>
          <w:rtl w:val="0"/>
          <w:lang w:val="nl-NL"/>
        </w:rPr>
        <w:t>Het abonnement geldt per kalenderjaar. Bij wijziging van het tarief in volgende jaren is het dan geldende tarief van toepassing.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nl-NL"/>
        </w:rPr>
        <w:t>Het betreft een machtiging met een weigeringstermijn van 5 werkdagen.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nl-NL"/>
        </w:rPr>
        <w:t xml:space="preserve">Opzegging van het abonnement dient voor 1 december plaats te vinden. 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nl-NL"/>
        </w:rPr>
        <w:t>Datum:</w:t>
        <w:tab/>
        <w:tab/>
        <w:tab/>
        <w:tab/>
        <w:tab/>
        <w:tab/>
        <w:t>Handtekening opdrachtgever:</w:t>
        <w:tab/>
        <w:tab/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</w:pPr>
      <w:r>
        <w:rPr>
          <w:rFonts w:ascii="Calibri" w:hAnsi="Calibri"/>
          <w:sz w:val="22"/>
          <w:szCs w:val="22"/>
          <w:rtl w:val="0"/>
          <w:lang w:val="nl-NL"/>
        </w:rPr>
        <w:t xml:space="preserve">Dit formulier s.v.p. scannen en mailen aan info@grafiekplatform.nl of per post sturen naar </w:t>
      </w: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>Grafiekplatform,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 p/a </w:t>
      </w: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>Geerdinkhof 567, 1103 RK Amsterdam.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